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/>
        <w:drawing>
          <wp:inline distT="0" distB="0" distL="0" distR="0">
            <wp:extent cx="1543050" cy="5397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numPr>
          <w:ilvl w:val="1"/>
          <w:numId w:val="3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муниципальное автономное общеобразовательное учреждение города Новосибирска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Центр образования «Лицей ИНТЕГРАЛ»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630090, г. Новосибирск                                                                                                                                                                         тел: 330-28-30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ул. Жемчужная, 16                                                                                                              </w:t>
      </w:r>
      <w:r>
        <w:rPr/>
        <w:drawing>
          <wp:inline distT="0" distB="0" distL="0" distR="0">
            <wp:extent cx="9258300" cy="99060"/>
            <wp:effectExtent l="0" t="0" r="0" b="0"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График работы стажировочной площадки инклюзивного образования на 2024 год</w:t>
      </w:r>
    </w:p>
    <w:tbl>
      <w:tblPr>
        <w:tblStyle w:val="a3"/>
        <w:tblW w:w="1529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7"/>
        <w:gridCol w:w="1433"/>
        <w:gridCol w:w="1688"/>
        <w:gridCol w:w="1722"/>
        <w:gridCol w:w="2226"/>
        <w:gridCol w:w="1869"/>
        <w:gridCol w:w="2003"/>
        <w:gridCol w:w="2081"/>
      </w:tblGrid>
      <w:tr>
        <w:trPr>
          <w:trHeight w:val="1339" w:hRule="atLeast"/>
        </w:trPr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Тема программы СП</w:t>
            </w:r>
          </w:p>
        </w:tc>
        <w:tc>
          <w:tcPr>
            <w:tcW w:w="14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Формат</w:t>
            </w:r>
          </w:p>
        </w:tc>
        <w:tc>
          <w:tcPr>
            <w:tcW w:w="16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Дата окончания приема заявок</w:t>
            </w:r>
          </w:p>
        </w:tc>
        <w:tc>
          <w:tcPr>
            <w:tcW w:w="17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Период проведения СП</w:t>
            </w:r>
          </w:p>
        </w:tc>
        <w:tc>
          <w:tcPr>
            <w:tcW w:w="2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Стажировочный пункт</w:t>
            </w:r>
          </w:p>
        </w:tc>
        <w:tc>
          <w:tcPr>
            <w:tcW w:w="1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Район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Участники</w:t>
            </w:r>
          </w:p>
        </w:tc>
        <w:tc>
          <w:tcPr>
            <w:tcW w:w="20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Ответственные</w:t>
            </w:r>
          </w:p>
        </w:tc>
      </w:tr>
      <w:tr>
        <w:trPr>
          <w:trHeight w:val="327" w:hRule="atLeast"/>
        </w:trPr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hyperlink r:id="rId4">
              <w:r>
                <w:rPr>
                  <w:rStyle w:val="-"/>
                  <w:rFonts w:eastAsia="Calibri" w:cs="Times New Roman" w:ascii="Times New Roman" w:hAnsi="Times New Roman"/>
                  <w:kern w:val="0"/>
                  <w:sz w:val="28"/>
                  <w:szCs w:val="28"/>
                  <w:lang w:val="ru-RU" w:eastAsia="en-US" w:bidi="ar-SA"/>
                </w:rPr>
                <w:t>Внутришкольная система профилактики учебной неуспешности</w:t>
              </w:r>
            </w:hyperlink>
          </w:p>
        </w:tc>
        <w:tc>
          <w:tcPr>
            <w:tcW w:w="14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Очно-заочно</w:t>
            </w:r>
          </w:p>
        </w:tc>
        <w:tc>
          <w:tcPr>
            <w:tcW w:w="16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20.01.2024;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02.11.2024</w:t>
            </w:r>
          </w:p>
        </w:tc>
        <w:tc>
          <w:tcPr>
            <w:tcW w:w="17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22.01.2024-30.03.2024; 05.11.2024-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13.12.2024</w:t>
            </w:r>
          </w:p>
        </w:tc>
        <w:tc>
          <w:tcPr>
            <w:tcW w:w="2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hyperlink r:id="rId5">
              <w:r>
                <w:rPr>
                  <w:rStyle w:val="-"/>
                  <w:rFonts w:eastAsia="Calibri" w:cs="Times New Roman" w:ascii="Times New Roman" w:hAnsi="Times New Roman"/>
                  <w:kern w:val="0"/>
                  <w:sz w:val="28"/>
                  <w:szCs w:val="28"/>
                  <w:lang w:val="ru-RU" w:eastAsia="en-US" w:bidi="ar-SA"/>
                </w:rPr>
                <w:t>МАОУ ЦО «Лицей ИНТЕГРАЛ»</w:t>
              </w:r>
            </w:hyperlink>
          </w:p>
        </w:tc>
        <w:tc>
          <w:tcPr>
            <w:tcW w:w="1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г. Новосибирск,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Советский</w:t>
            </w:r>
          </w:p>
        </w:tc>
        <w:tc>
          <w:tcPr>
            <w:tcW w:w="200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Педагоги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Советского,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Колыванского,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Северного, районов</w:t>
            </w:r>
          </w:p>
        </w:tc>
        <w:tc>
          <w:tcPr>
            <w:tcW w:w="20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Куратор Костова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Лариса Юрьевна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Куратор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Павлова Елена Михайловна</w:t>
            </w:r>
          </w:p>
        </w:tc>
      </w:tr>
    </w:tbl>
    <w:p>
      <w:pPr>
        <w:pStyle w:val="Normal"/>
        <w:spacing w:before="0" w:after="160"/>
        <w:rPr>
          <w:rFonts w:ascii="Times New Roman" w:hAnsi="Times New Roman" w:cs="Times New Roman"/>
          <w:sz w:val="20"/>
          <w:szCs w:val="20"/>
        </w:rPr>
      </w:pPr>
      <w:r>
        <w:rPr/>
      </w:r>
      <w:bookmarkStart w:id="0" w:name="_GoBack"/>
      <w:bookmarkStart w:id="1" w:name="_GoBack"/>
      <w:bookmarkEnd w:id="1"/>
    </w:p>
    <w:sectPr>
      <w:type w:val="nextPage"/>
      <w:pgSz w:orient="landscape" w:w="16838" w:h="11906"/>
      <w:pgMar w:left="1134" w:right="1134" w:gutter="0" w:header="0" w:top="1701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6d29ef"/>
    <w:rPr>
      <w:color w:val="0563C1" w:themeColor="hyperlink"/>
      <w:u w:val="single"/>
    </w:rPr>
  </w:style>
  <w:style w:type="character" w:styleId="Style14">
    <w:name w:val="FollowedHyperlink"/>
    <w:basedOn w:val="DefaultParagraphFont"/>
    <w:uiPriority w:val="99"/>
    <w:semiHidden/>
    <w:unhideWhenUsed/>
    <w:rsid w:val="0063628c"/>
    <w:rPr>
      <w:color w:val="954F72" w:themeColor="followedHyperlink"/>
      <w:u w:val="single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3f5b05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3f5b0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a23b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://l-integral.ru//ro-io/docs/&#1044;&#1086;&#1088;&#1086;&#1078;&#1085;&#1072;&#1103; &#1082;&#1072;&#1088;&#1090;&#1072; &#1057;&#1055;  &#1051;&#1080;&#1094;&#1077;&#1081; &#1048;&#1053;&#1058;&#1045;&#1043;&#1056;&#1040;&#1051;.xlsx" TargetMode="External"/><Relationship Id="rId5" Type="http://schemas.openxmlformats.org/officeDocument/2006/relationships/hyperlink" Target="http://l-integral.ru/ro-io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64DD5-74D5-4E4C-A85A-5ECDBC9F9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Application>LibreOffice/7.5.1.2$Windows_X86_64 LibreOffice_project/fcbaee479e84c6cd81291587d2ee68cba099e129</Application>
  <AppVersion>15.0000</AppVersion>
  <Pages>1</Pages>
  <Words>74</Words>
  <Characters>599</Characters>
  <CharactersWithSpaces>1117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2024-01-24T04:19:00Z</dcterms:created>
  <dc:creator>pk2</dc:creator>
  <dc:description/>
  <dc:language>ru-RU</dc:language>
  <cp:lastModifiedBy/>
  <cp:lastPrinted>2024-01-25T03:47:00Z</cp:lastPrinted>
  <dcterms:modified xsi:type="dcterms:W3CDTF">2024-01-25T11:01:04Z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